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26AF" w:rsidR="007F0F26" w:rsidP="007F0F26" w:rsidRDefault="007F0F26" w14:paraId="5143B96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Hlk233807383" w:id="0"/>
      <w:r w:rsidRPr="00F126AF">
        <w:rPr>
          <w:rFonts w:ascii="Arial" w:hAnsi="Arial" w:cs="Arial"/>
        </w:rPr>
        <w:t xml:space="preserve">REPUBLIKA HRVATSKA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</w:p>
    <w:p w:rsidRPr="00F126AF" w:rsidR="007F0F26" w:rsidP="007F0F26" w:rsidRDefault="007F0F26" w14:paraId="2E2D469E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>TRGOVAČKI SUD U PAZINU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Pr="00F126AF" w:rsidR="007F0F26" w:rsidP="007F0F26" w:rsidRDefault="007F0F26" w14:paraId="19FAE1D5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52000 PAZIN, </w:t>
      </w:r>
      <w:proofErr w:type="spellStart"/>
      <w:r w:rsidRPr="00F126AF">
        <w:rPr>
          <w:rFonts w:ascii="Arial" w:hAnsi="Arial" w:cs="Arial"/>
        </w:rPr>
        <w:t>Dršćevka</w:t>
      </w:r>
      <w:proofErr w:type="spellEnd"/>
      <w:r w:rsidRPr="00F126AF">
        <w:rPr>
          <w:rFonts w:ascii="Arial" w:hAnsi="Arial" w:cs="Arial"/>
        </w:rPr>
        <w:t xml:space="preserve"> 1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  <w:t xml:space="preserve">        </w:t>
      </w:r>
      <w:r w:rsidRPr="00F126AF">
        <w:rPr>
          <w:rFonts w:ascii="Arial" w:hAnsi="Arial" w:cs="Arial"/>
        </w:rPr>
        <w:br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="007F0F26" w:rsidP="007F0F26" w:rsidRDefault="007F0F26" w14:paraId="48B67854" w14:textId="77111481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A17B2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St-433/</w:t>
      </w:r>
      <w:r w:rsidRPr="00A17B21">
        <w:rPr>
          <w:rFonts w:ascii="Arial" w:hAnsi="Arial" w:cs="Arial"/>
        </w:rPr>
        <w:t>2025-</w:t>
      </w:r>
      <w:r w:rsidRPr="00A17B21" w:rsidR="00A17B21">
        <w:rPr>
          <w:rFonts w:ascii="Arial" w:hAnsi="Arial" w:cs="Arial"/>
        </w:rPr>
        <w:t>50</w:t>
      </w:r>
      <w:r w:rsidRPr="00F126AF">
        <w:rPr>
          <w:rFonts w:ascii="Arial" w:hAnsi="Arial" w:cs="Arial"/>
        </w:rPr>
        <w:tab/>
      </w:r>
    </w:p>
    <w:p w:rsidRPr="00F126AF" w:rsidR="0011386F" w:rsidP="007F0F26" w:rsidRDefault="0011386F" w14:paraId="6B00C7AA" w14:textId="77777777">
      <w:pPr>
        <w:spacing w:line="240" w:lineRule="atLeast"/>
        <w:rPr>
          <w:rFonts w:ascii="Arial" w:hAnsi="Arial" w:cs="Arial"/>
        </w:rPr>
      </w:pPr>
    </w:p>
    <w:p w:rsidRPr="00F126AF" w:rsidR="007F0F26" w:rsidP="007F0F26" w:rsidRDefault="007F0F26" w14:paraId="1B330117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Z A P I S N I K</w:t>
      </w:r>
    </w:p>
    <w:p w:rsidRPr="00F12858" w:rsidR="007F0F26" w:rsidP="007F0F26" w:rsidRDefault="007F0F26" w14:paraId="0EBD8947" w14:textId="1C76DA61">
      <w:pPr>
        <w:spacing w:line="240" w:lineRule="atLeast"/>
        <w:jc w:val="center"/>
        <w:rPr>
          <w:rFonts w:ascii="Arial" w:hAnsi="Arial" w:cs="Arial"/>
        </w:rPr>
      </w:pPr>
      <w:r w:rsidRPr="00F12858">
        <w:rPr>
          <w:rFonts w:ascii="Arial" w:hAnsi="Arial" w:cs="Arial"/>
        </w:rPr>
        <w:t xml:space="preserve">Od </w:t>
      </w:r>
      <w:r w:rsidRPr="00F12858" w:rsidR="00F12858">
        <w:rPr>
          <w:rFonts w:ascii="Arial" w:hAnsi="Arial" w:cs="Arial"/>
        </w:rPr>
        <w:t>1. srpnja</w:t>
      </w:r>
      <w:r w:rsidRPr="00F12858">
        <w:rPr>
          <w:rFonts w:ascii="Arial" w:hAnsi="Arial" w:cs="Arial"/>
        </w:rPr>
        <w:t xml:space="preserve"> 2026.</w:t>
      </w:r>
    </w:p>
    <w:p w:rsidRPr="00F126AF" w:rsidR="007F0F26" w:rsidP="007F0F26" w:rsidRDefault="007F0F26" w14:paraId="18482BEE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Sastavljen kod Trgovačkog suda u Pazinu </w:t>
      </w:r>
    </w:p>
    <w:p w:rsidRPr="00F126AF" w:rsidR="007F0F26" w:rsidP="007F0F26" w:rsidRDefault="007F0F26" w14:paraId="23CA19B6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o ročištu za raspravljanje</w:t>
      </w:r>
      <w:r>
        <w:rPr>
          <w:rFonts w:ascii="Arial" w:hAnsi="Arial" w:cs="Arial"/>
        </w:rPr>
        <w:t xml:space="preserve"> i glasovanje</w:t>
      </w:r>
      <w:r w:rsidRPr="00F126AF">
        <w:rPr>
          <w:rFonts w:ascii="Arial" w:hAnsi="Arial" w:cs="Arial"/>
        </w:rPr>
        <w:t xml:space="preserve"> o stečajnom planu </w:t>
      </w:r>
    </w:p>
    <w:p w:rsidRPr="00F126AF" w:rsidR="007F0F26" w:rsidP="007F0F26" w:rsidRDefault="007F0F26" w14:paraId="1B492333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u stečajnom postupku nad dužnikom</w:t>
      </w:r>
    </w:p>
    <w:p w:rsidRPr="007F0F26" w:rsidR="007F0F26" w:rsidP="007F0F26" w:rsidRDefault="007F0F26" w14:paraId="5FD82B53" w14:textId="7BB7E427">
      <w:pPr>
        <w:jc w:val="center"/>
        <w:rPr>
          <w:rFonts w:ascii="Arial" w:hAnsi="Arial" w:cs="Arial"/>
        </w:rPr>
      </w:pPr>
      <w:r w:rsidRPr="007F0F26">
        <w:rPr>
          <w:rFonts w:ascii="Arial" w:hAnsi="Arial" w:cs="Arial"/>
        </w:rPr>
        <w:t xml:space="preserve"> STANOINVEST d.o.o. u stečaju, Pula, </w:t>
      </w:r>
      <w:proofErr w:type="spellStart"/>
      <w:r w:rsidRPr="007F0F26">
        <w:rPr>
          <w:rFonts w:ascii="Arial" w:hAnsi="Arial" w:cs="Arial"/>
        </w:rPr>
        <w:t>Mutilska</w:t>
      </w:r>
      <w:proofErr w:type="spellEnd"/>
      <w:r w:rsidRPr="007F0F26">
        <w:rPr>
          <w:rFonts w:ascii="Arial" w:hAnsi="Arial" w:cs="Arial"/>
        </w:rPr>
        <w:t xml:space="preserve"> ulica 5, OIB: 41266265078</w:t>
      </w:r>
    </w:p>
    <w:p w:rsidRPr="00F126AF" w:rsidR="007F0F26" w:rsidP="007F0F26" w:rsidRDefault="007F0F26" w14:paraId="0302FA27" w14:textId="77777777">
      <w:pPr>
        <w:jc w:val="center"/>
        <w:rPr>
          <w:rFonts w:ascii="Arial" w:hAnsi="Arial" w:cs="Arial"/>
        </w:rPr>
      </w:pPr>
    </w:p>
    <w:p w:rsidRPr="00F126AF" w:rsidR="007F0F26" w:rsidP="007F0F26" w:rsidRDefault="007F0F26" w14:paraId="24436C55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7F0F26" w:rsidP="007F0F26" w:rsidRDefault="007F0F26" w14:paraId="499FBB44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F126AF">
        <w:rPr>
          <w:rFonts w:ascii="Arial" w:hAnsi="Arial" w:cs="Arial"/>
        </w:rPr>
        <w:t>NI:</w:t>
      </w:r>
    </w:p>
    <w:p w:rsidRPr="00F126AF" w:rsidR="007F0F26" w:rsidP="007F0F26" w:rsidRDefault="007F0F26" w14:paraId="0FE00E00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</w:t>
      </w:r>
      <w:r w:rsidRPr="00F126AF">
        <w:rPr>
          <w:rFonts w:ascii="Arial" w:hAnsi="Arial" w:cs="Arial"/>
        </w:rPr>
        <w:t xml:space="preserve">utkinja </w:t>
      </w:r>
    </w:p>
    <w:p w:rsidRPr="00F126AF" w:rsidR="007F0F26" w:rsidP="007F0F26" w:rsidRDefault="007F0F26" w14:paraId="2185D7DD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Jasmina Matika, zapisničarka</w:t>
      </w:r>
    </w:p>
    <w:p w:rsidR="007F0F26" w:rsidP="007F0F26" w:rsidRDefault="007F0F26" w14:paraId="26B7062A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11386F" w:rsidP="007F0F26" w:rsidRDefault="0011386F" w14:paraId="3B923B2B" w14:textId="77777777">
      <w:pPr>
        <w:spacing w:line="240" w:lineRule="atLeast"/>
        <w:jc w:val="both"/>
        <w:rPr>
          <w:rFonts w:ascii="Arial" w:hAnsi="Arial" w:cs="Arial"/>
        </w:rPr>
      </w:pPr>
    </w:p>
    <w:p w:rsidRPr="00F12858" w:rsidR="007F0F26" w:rsidP="007F0F26" w:rsidRDefault="007F0F26" w14:paraId="56743AAB" w14:textId="761DC280">
      <w:pPr>
        <w:spacing w:line="240" w:lineRule="atLeast"/>
        <w:jc w:val="both"/>
        <w:rPr>
          <w:rFonts w:ascii="Arial" w:hAnsi="Arial" w:cs="Arial"/>
        </w:rPr>
      </w:pPr>
      <w:r w:rsidRPr="00F12858">
        <w:rPr>
          <w:rFonts w:ascii="Arial" w:hAnsi="Arial" w:cs="Arial"/>
        </w:rPr>
        <w:t>Početak u 1</w:t>
      </w:r>
      <w:r w:rsidRPr="00F12858" w:rsidR="00F12858">
        <w:rPr>
          <w:rFonts w:ascii="Arial" w:hAnsi="Arial" w:cs="Arial"/>
        </w:rPr>
        <w:t>4</w:t>
      </w:r>
      <w:r w:rsidRPr="00F12858">
        <w:rPr>
          <w:rFonts w:ascii="Arial" w:hAnsi="Arial" w:cs="Arial"/>
        </w:rPr>
        <w:t>:</w:t>
      </w:r>
      <w:r w:rsidRPr="00F12858" w:rsidR="00F12858">
        <w:rPr>
          <w:rFonts w:ascii="Arial" w:hAnsi="Arial" w:cs="Arial"/>
        </w:rPr>
        <w:t>0</w:t>
      </w:r>
      <w:r w:rsidRPr="00F12858">
        <w:rPr>
          <w:rFonts w:ascii="Arial" w:hAnsi="Arial" w:cs="Arial"/>
        </w:rPr>
        <w:t>0 sati. Ročište je javno.</w:t>
      </w:r>
    </w:p>
    <w:p w:rsidRPr="00F126AF" w:rsidR="007F0F26" w:rsidP="007F0F26" w:rsidRDefault="007F0F26" w14:paraId="43FBA1EA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Utvrđuje se da su pristupili:</w:t>
      </w:r>
    </w:p>
    <w:p w:rsidRPr="00674E26" w:rsidR="007F0F26" w:rsidP="007F0F26" w:rsidRDefault="007F0F26" w14:paraId="6CEECE96" w14:textId="77777777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>- stečajni upravitelj Sanjin Dinko Dorčić</w:t>
      </w:r>
    </w:p>
    <w:p w:rsidRPr="00674E26" w:rsidR="00AB084E" w:rsidP="007F0F26" w:rsidRDefault="007F0F26" w14:paraId="5763500D" w14:textId="77777777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>- za vjerovnika Republiku Hrvatsku zastupni</w:t>
      </w:r>
      <w:r w:rsidRPr="00674E26" w:rsidR="00AB084E">
        <w:rPr>
          <w:rFonts w:ascii="Arial" w:hAnsi="Arial" w:cs="Arial"/>
        </w:rPr>
        <w:t>ca</w:t>
      </w:r>
      <w:r w:rsidRPr="00674E26">
        <w:rPr>
          <w:rFonts w:ascii="Arial" w:hAnsi="Arial" w:cs="Arial"/>
        </w:rPr>
        <w:t xml:space="preserve"> po zakonu </w:t>
      </w:r>
      <w:r w:rsidRPr="00674E26" w:rsidR="00AB084E">
        <w:rPr>
          <w:rFonts w:ascii="Arial" w:hAnsi="Arial" w:cs="Arial"/>
        </w:rPr>
        <w:t xml:space="preserve">Blanka </w:t>
      </w:r>
      <w:proofErr w:type="spellStart"/>
      <w:r w:rsidRPr="00674E26" w:rsidR="00AB084E">
        <w:rPr>
          <w:rFonts w:ascii="Arial" w:hAnsi="Arial" w:cs="Arial"/>
        </w:rPr>
        <w:t>Cotman</w:t>
      </w:r>
      <w:proofErr w:type="spellEnd"/>
      <w:r w:rsidRPr="00674E26" w:rsidR="00AB084E">
        <w:rPr>
          <w:rFonts w:ascii="Arial" w:hAnsi="Arial" w:cs="Arial"/>
        </w:rPr>
        <w:t xml:space="preserve"> </w:t>
      </w:r>
      <w:proofErr w:type="spellStart"/>
      <w:r w:rsidRPr="00674E26" w:rsidR="00AB084E">
        <w:rPr>
          <w:rFonts w:ascii="Arial" w:hAnsi="Arial" w:cs="Arial"/>
        </w:rPr>
        <w:t>Kalac</w:t>
      </w:r>
      <w:proofErr w:type="spellEnd"/>
      <w:r w:rsidRPr="00674E26">
        <w:rPr>
          <w:rFonts w:ascii="Arial" w:hAnsi="Arial" w:cs="Arial"/>
        </w:rPr>
        <w:t xml:space="preserve">, </w:t>
      </w:r>
    </w:p>
    <w:p w:rsidRPr="00674E26" w:rsidR="007F0F26" w:rsidP="007F0F26" w:rsidRDefault="00AB084E" w14:paraId="414C9EF7" w14:textId="40DCF199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 xml:space="preserve">  </w:t>
      </w:r>
      <w:r w:rsidRPr="00674E26" w:rsidR="007F0F26">
        <w:rPr>
          <w:rFonts w:ascii="Arial" w:hAnsi="Arial" w:cs="Arial"/>
        </w:rPr>
        <w:t>zamjeni</w:t>
      </w:r>
      <w:r w:rsidRPr="00674E26">
        <w:rPr>
          <w:rFonts w:ascii="Arial" w:hAnsi="Arial" w:cs="Arial"/>
        </w:rPr>
        <w:t>ca</w:t>
      </w:r>
      <w:r w:rsidRPr="00674E26" w:rsidR="007F0F26">
        <w:rPr>
          <w:rFonts w:ascii="Arial" w:hAnsi="Arial" w:cs="Arial"/>
        </w:rPr>
        <w:t xml:space="preserve"> u ŽDO u Puli</w:t>
      </w:r>
    </w:p>
    <w:p w:rsidR="00B8271C" w:rsidP="007F0F26" w:rsidRDefault="007F0F26" w14:paraId="114813BB" w14:textId="77777777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 xml:space="preserve">- za vjerovnike Ivicu Salvadora, SALVADOR VILLAGE d.o.o., WASHINGTON REAL </w:t>
      </w:r>
    </w:p>
    <w:p w:rsidR="00B8271C" w:rsidP="007F0F26" w:rsidRDefault="00B8271C" w14:paraId="244D408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74E26" w:rsidR="007F0F26">
        <w:rPr>
          <w:rFonts w:ascii="Arial" w:hAnsi="Arial" w:cs="Arial"/>
        </w:rPr>
        <w:t xml:space="preserve">ESTATE d.o.o., NEKRETNINE ŠESTAR d.o.o., ROMA REAL ESTATE d.o.o., </w:t>
      </w:r>
    </w:p>
    <w:p w:rsidR="00B8271C" w:rsidP="007F0F26" w:rsidRDefault="00B8271C" w14:paraId="02BD781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74E26" w:rsidR="007F0F26">
        <w:rPr>
          <w:rFonts w:ascii="Arial" w:hAnsi="Arial" w:cs="Arial"/>
        </w:rPr>
        <w:t xml:space="preserve">SALVADOR INVESTMENT d.o.o., SALVADOR ACADEMY d.o.o., SALVADOR 007 </w:t>
      </w:r>
    </w:p>
    <w:p w:rsidR="00B8271C" w:rsidP="007F0F26" w:rsidRDefault="00B8271C" w14:paraId="6D49CD2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74E26" w:rsidR="007F0F26">
        <w:rPr>
          <w:rFonts w:ascii="Arial" w:hAnsi="Arial" w:cs="Arial"/>
        </w:rPr>
        <w:t xml:space="preserve">d.o.o., PULA ISTOK d.o.o. i za Šarić Ivana, punomoćnica Neda </w:t>
      </w:r>
      <w:proofErr w:type="spellStart"/>
      <w:r w:rsidRPr="00674E26" w:rsidR="007F0F26">
        <w:rPr>
          <w:rFonts w:ascii="Arial" w:hAnsi="Arial" w:cs="Arial"/>
        </w:rPr>
        <w:t>Milotić</w:t>
      </w:r>
      <w:proofErr w:type="spellEnd"/>
      <w:r w:rsidRPr="00674E26" w:rsidR="007F0F26">
        <w:rPr>
          <w:rFonts w:ascii="Arial" w:hAnsi="Arial" w:cs="Arial"/>
        </w:rPr>
        <w:t xml:space="preserve">, odvjetnica iz </w:t>
      </w:r>
    </w:p>
    <w:p w:rsidRPr="00674E26" w:rsidR="007F0F26" w:rsidP="007F0F26" w:rsidRDefault="00B8271C" w14:paraId="337B4080" w14:textId="122AF3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74E26" w:rsidR="007F0F26">
        <w:rPr>
          <w:rFonts w:ascii="Arial" w:hAnsi="Arial" w:cs="Arial"/>
        </w:rPr>
        <w:t>Pule</w:t>
      </w:r>
      <w:r w:rsidRPr="00674E26" w:rsidR="00AB084E">
        <w:rPr>
          <w:rFonts w:ascii="Arial" w:hAnsi="Arial" w:cs="Arial"/>
        </w:rPr>
        <w:t>, punomoć u spisu</w:t>
      </w:r>
    </w:p>
    <w:p w:rsidR="00B8271C" w:rsidP="007F0F26" w:rsidRDefault="007F0F26" w14:paraId="14D2512F" w14:textId="77777777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>- Ivica Salvador osobno</w:t>
      </w:r>
      <w:r w:rsidRPr="00674E26" w:rsidR="00AB084E">
        <w:rPr>
          <w:rFonts w:ascii="Arial" w:hAnsi="Arial" w:cs="Arial"/>
        </w:rPr>
        <w:t xml:space="preserve"> te izjavljuje da opunomoćuje odvjetnicu Nedu </w:t>
      </w:r>
      <w:proofErr w:type="spellStart"/>
      <w:r w:rsidRPr="00674E26" w:rsidR="00AB084E">
        <w:rPr>
          <w:rFonts w:ascii="Arial" w:hAnsi="Arial" w:cs="Arial"/>
        </w:rPr>
        <w:t>Milotić</w:t>
      </w:r>
      <w:proofErr w:type="spellEnd"/>
      <w:r w:rsidRPr="00674E26" w:rsidR="00AB084E">
        <w:rPr>
          <w:rFonts w:ascii="Arial" w:hAnsi="Arial" w:cs="Arial"/>
        </w:rPr>
        <w:t xml:space="preserve"> za </w:t>
      </w:r>
    </w:p>
    <w:p w:rsidRPr="00674E26" w:rsidR="007F0F26" w:rsidP="007F0F26" w:rsidRDefault="00B8271C" w14:paraId="1A662F04" w14:textId="6BF802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74E26" w:rsidR="00AB084E">
        <w:rPr>
          <w:rFonts w:ascii="Arial" w:hAnsi="Arial" w:cs="Arial"/>
        </w:rPr>
        <w:t>zastupanje u svim društvima u kojima je on zastupnik po zakonu.</w:t>
      </w:r>
    </w:p>
    <w:p w:rsidR="00674E26" w:rsidP="007F0F26" w:rsidRDefault="00674E26" w14:paraId="6B65A2EF" w14:textId="77777777">
      <w:pPr>
        <w:jc w:val="both"/>
        <w:rPr>
          <w:rFonts w:ascii="Arial" w:hAnsi="Arial" w:cs="Arial"/>
        </w:rPr>
      </w:pPr>
    </w:p>
    <w:p w:rsidRPr="00674E26" w:rsidR="0011386F" w:rsidP="007F0F26" w:rsidRDefault="0011386F" w14:paraId="0F7F6896" w14:textId="77777777">
      <w:pPr>
        <w:jc w:val="both"/>
        <w:rPr>
          <w:rFonts w:ascii="Arial" w:hAnsi="Arial" w:cs="Arial"/>
        </w:rPr>
      </w:pPr>
    </w:p>
    <w:p w:rsidRPr="00674E26" w:rsidR="00674E26" w:rsidP="007F0F26" w:rsidRDefault="00674E26" w14:paraId="6F6D7461" w14:textId="1775BA2A">
      <w:pPr>
        <w:jc w:val="both"/>
        <w:rPr>
          <w:rFonts w:ascii="Arial" w:hAnsi="Arial" w:cs="Arial"/>
        </w:rPr>
      </w:pPr>
      <w:r w:rsidRPr="00674E26">
        <w:rPr>
          <w:rFonts w:ascii="Arial" w:hAnsi="Arial" w:cs="Arial"/>
        </w:rPr>
        <w:tab/>
        <w:t xml:space="preserve">Odvjetnica Neda </w:t>
      </w:r>
      <w:proofErr w:type="spellStart"/>
      <w:r w:rsidRPr="00674E26">
        <w:rPr>
          <w:rFonts w:ascii="Arial" w:hAnsi="Arial" w:cs="Arial"/>
        </w:rPr>
        <w:t>Milotić</w:t>
      </w:r>
      <w:proofErr w:type="spellEnd"/>
      <w:r w:rsidRPr="00674E26">
        <w:rPr>
          <w:rFonts w:ascii="Arial" w:hAnsi="Arial" w:cs="Arial"/>
        </w:rPr>
        <w:t xml:space="preserve"> izjavljuje da prihvaća punomoć koju joj je Ivica Salvador dao danas na zapisnik za zastupanje svih društava u kojima je on zastupnik po zakonu.</w:t>
      </w:r>
    </w:p>
    <w:p w:rsidRPr="00F126AF" w:rsidR="007F0F26" w:rsidP="007F0F26" w:rsidRDefault="007F0F26" w14:paraId="5DCB40FC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7F0F26" w:rsidP="007F0F26" w:rsidRDefault="00270DBE" w14:paraId="7C43C355" w14:textId="51EB0D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Ivica Salvador i punomoćnica izjavljuju da je uplaćen potpuni iznos po stečajnom planu, međutim da zbog nekog nesporazuma između banaka nije vidljiva cjelokupna uplata.</w:t>
      </w:r>
    </w:p>
    <w:p w:rsidR="007F0F26" w:rsidP="007F0F26" w:rsidRDefault="007F0F26" w14:paraId="4EA98099" w14:textId="77777777">
      <w:pPr>
        <w:spacing w:line="240" w:lineRule="atLeast"/>
        <w:jc w:val="both"/>
        <w:rPr>
          <w:rFonts w:ascii="Arial" w:hAnsi="Arial" w:cs="Arial"/>
        </w:rPr>
      </w:pPr>
    </w:p>
    <w:p w:rsidR="00270DBE" w:rsidP="00270DBE" w:rsidRDefault="00270DBE" w14:paraId="27781FFC" w14:textId="2B43608B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126AF">
        <w:rPr>
          <w:rFonts w:ascii="Arial" w:hAnsi="Arial" w:cs="Arial"/>
        </w:rPr>
        <w:t>tečajni upravitelj izjavljuje da</w:t>
      </w:r>
      <w:r>
        <w:rPr>
          <w:rFonts w:ascii="Arial" w:hAnsi="Arial" w:cs="Arial"/>
        </w:rPr>
        <w:t xml:space="preserve"> je na račun stečajnog dužnika </w:t>
      </w:r>
      <w:r w:rsidR="00310DD2">
        <w:rPr>
          <w:rFonts w:ascii="Arial" w:hAnsi="Arial" w:cs="Arial"/>
        </w:rPr>
        <w:t xml:space="preserve">uplaćeno 217.755,00 eura te nedostaje iznos od 19.000,00 eura kako bi se u cijelosti mogli namiriti vjerovnici razvrstani u skupinu 1 kao i svi troškovi stečajnog postupka. </w:t>
      </w:r>
    </w:p>
    <w:p w:rsidR="00310DD2" w:rsidP="00270DBE" w:rsidRDefault="00310DD2" w14:paraId="4A160041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310DD2" w:rsidP="00270DBE" w:rsidRDefault="00310DD2" w14:paraId="345C81D3" w14:textId="0C7F846D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126AF">
        <w:rPr>
          <w:rFonts w:ascii="Arial" w:hAnsi="Arial" w:cs="Arial"/>
        </w:rPr>
        <w:t>tečajni upravitelj</w:t>
      </w:r>
      <w:r>
        <w:rPr>
          <w:rFonts w:ascii="Arial" w:hAnsi="Arial" w:cs="Arial"/>
        </w:rPr>
        <w:t xml:space="preserve"> i vjerovnik Republika Hrvatska predlažu da se današnje ročište odgodi dok se ne </w:t>
      </w:r>
      <w:r w:rsidR="00E87BDF">
        <w:rPr>
          <w:rFonts w:ascii="Arial" w:hAnsi="Arial" w:cs="Arial"/>
        </w:rPr>
        <w:t>bude na izvodu banke vidjela uplata cjelokupnog iznosa potrebnog za namirenje tražbina vjerovnika skupine 1 i troškova stečajnog postupka. Predlaže se da se omogući pristup ročištu na daljinu.</w:t>
      </w:r>
    </w:p>
    <w:p w:rsidR="00270DBE" w:rsidP="00270DBE" w:rsidRDefault="00270DBE" w14:paraId="275BAD2C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F126AF" w:rsidR="007F0F26" w:rsidP="007F0F26" w:rsidRDefault="007F0F26" w14:paraId="4D6D2C71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lastRenderedPageBreak/>
        <w:tab/>
        <w:t>Sutkinja donosi</w:t>
      </w:r>
    </w:p>
    <w:p w:rsidRPr="00F126AF" w:rsidR="007F0F26" w:rsidP="007F0F26" w:rsidRDefault="007F0F26" w14:paraId="704EBAFF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r j e š e nj e</w:t>
      </w:r>
    </w:p>
    <w:p w:rsidR="007F0F26" w:rsidP="007F0F26" w:rsidRDefault="007F0F26" w14:paraId="1768C193" w14:textId="77777777">
      <w:pPr>
        <w:spacing w:line="240" w:lineRule="atLeast"/>
        <w:jc w:val="center"/>
        <w:rPr>
          <w:rFonts w:ascii="Arial" w:hAnsi="Arial" w:cs="Arial"/>
        </w:rPr>
      </w:pPr>
    </w:p>
    <w:p w:rsidR="00E87BDF" w:rsidP="00E87BDF" w:rsidRDefault="00E87BDF" w14:paraId="36EE97C5" w14:textId="19622D9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se ročište radi rasprave i glasovanja o stečajnom planu odgađa i zakazuje za </w:t>
      </w:r>
    </w:p>
    <w:p w:rsidR="00E87BDF" w:rsidP="00E87BDF" w:rsidRDefault="00E87BDF" w14:paraId="1DA1CECA" w14:textId="77777777">
      <w:pPr>
        <w:spacing w:line="240" w:lineRule="atLeast"/>
        <w:jc w:val="both"/>
        <w:rPr>
          <w:rFonts w:ascii="Arial" w:hAnsi="Arial" w:cs="Arial"/>
        </w:rPr>
      </w:pPr>
    </w:p>
    <w:p w:rsidR="00E87BDF" w:rsidP="00E87BDF" w:rsidRDefault="00E87BDF" w14:paraId="4610DBB7" w14:textId="2902FA31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17. srpnja 2026. u 9:00 sati</w:t>
      </w:r>
    </w:p>
    <w:p w:rsidR="0011386F" w:rsidP="00E87BDF" w:rsidRDefault="0011386F" w14:paraId="2AD8F81B" w14:textId="77777777">
      <w:pPr>
        <w:spacing w:line="240" w:lineRule="atLeast"/>
        <w:jc w:val="center"/>
        <w:rPr>
          <w:rFonts w:ascii="Arial" w:hAnsi="Arial" w:cs="Arial"/>
        </w:rPr>
      </w:pPr>
    </w:p>
    <w:p w:rsidR="0011386F" w:rsidP="0011386F" w:rsidRDefault="0011386F" w14:paraId="4A108523" w14:textId="35C2CBC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Ovaj zapisnik objaviti će se na e-Oglasnoj ploči čime se smatra da je poziv upućen svim vjerovnicima i stečajnom upravitelju. Ročištu se može pristupiti na daljinu </w:t>
      </w:r>
      <w:r w:rsidRPr="0011386F">
        <w:rPr>
          <w:rFonts w:ascii="Arial" w:hAnsi="Arial" w:cs="Arial"/>
        </w:rPr>
        <w:t xml:space="preserve">putem linka </w:t>
      </w:r>
      <w:hyperlink w:history="true" r:id="rId8">
        <w:r w:rsidRPr="0011386F">
          <w:rPr>
            <w:rStyle w:val="Hiperveza"/>
            <w:rFonts w:ascii="Arial" w:hAnsi="Arial" w:cs="Arial"/>
            <w:color w:val="auto"/>
          </w:rPr>
          <w:t>https://meet.cdu.gov.hr/TSPA2ST4332025</w:t>
        </w:r>
      </w:hyperlink>
      <w:r w:rsidRPr="0011386F">
        <w:rPr>
          <w:rFonts w:ascii="Arial" w:hAnsi="Arial" w:cs="Arial"/>
        </w:rPr>
        <w:t xml:space="preserve"> preko web-preglednika Microsoft </w:t>
      </w:r>
      <w:proofErr w:type="spellStart"/>
      <w:r w:rsidRPr="0011386F">
        <w:rPr>
          <w:rFonts w:ascii="Arial" w:hAnsi="Arial" w:cs="Arial"/>
        </w:rPr>
        <w:t>Edge</w:t>
      </w:r>
      <w:proofErr w:type="spellEnd"/>
      <w:r w:rsidRPr="0011386F">
        <w:rPr>
          <w:rFonts w:ascii="Arial" w:hAnsi="Arial" w:cs="Arial"/>
        </w:rPr>
        <w:t>.</w:t>
      </w:r>
    </w:p>
    <w:p w:rsidRPr="00F126AF" w:rsidR="00E87BDF" w:rsidP="00E87BDF" w:rsidRDefault="00E87BDF" w14:paraId="32CC6091" w14:textId="77777777">
      <w:pPr>
        <w:spacing w:line="240" w:lineRule="atLeast"/>
        <w:jc w:val="both"/>
        <w:rPr>
          <w:rFonts w:ascii="Arial" w:hAnsi="Arial" w:cs="Arial"/>
        </w:rPr>
      </w:pPr>
    </w:p>
    <w:p w:rsidRPr="007F0F26" w:rsidR="007F0F26" w:rsidP="007F0F26" w:rsidRDefault="007F0F26" w14:paraId="01F63AFD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b/>
          <w:bCs w:val="false"/>
        </w:rPr>
      </w:pPr>
    </w:p>
    <w:p w:rsidRPr="00F126AF" w:rsidR="007F0F26" w:rsidP="007F0F26" w:rsidRDefault="007F0F26" w14:paraId="5BA7684A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7F0F26" w:rsidP="007F0F26" w:rsidRDefault="007F0F26" w14:paraId="1D4A9709" w14:textId="19AACCA2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Dovršeno u </w:t>
      </w:r>
      <w:r w:rsidR="0011386F">
        <w:rPr>
          <w:rFonts w:ascii="Arial" w:hAnsi="Arial" w:cs="Arial"/>
        </w:rPr>
        <w:t>14</w:t>
      </w:r>
      <w:r w:rsidRPr="00F126AF">
        <w:rPr>
          <w:rFonts w:ascii="Arial" w:hAnsi="Arial" w:cs="Arial"/>
        </w:rPr>
        <w:t>:</w:t>
      </w:r>
      <w:r w:rsidR="0011386F">
        <w:rPr>
          <w:rFonts w:ascii="Arial" w:hAnsi="Arial" w:cs="Arial"/>
        </w:rPr>
        <w:t>20</w:t>
      </w:r>
      <w:r w:rsidRPr="00F126AF">
        <w:rPr>
          <w:rFonts w:ascii="Arial" w:hAnsi="Arial" w:cs="Arial"/>
        </w:rPr>
        <w:t xml:space="preserve"> sati.</w:t>
      </w:r>
    </w:p>
    <w:p w:rsidRPr="00F126AF" w:rsidR="007F0F26" w:rsidP="007F0F26" w:rsidRDefault="007F0F26" w14:paraId="5191020B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F126AF" w:rsidR="007F0F26" w:rsidP="007F0F26" w:rsidRDefault="007F0F26" w14:paraId="43084EAA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7F0F26" w:rsidP="007F0F26" w:rsidRDefault="007F0F26" w14:paraId="30BEB476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7F0F26" w:rsidP="007F0F26" w:rsidRDefault="007F0F26" w14:paraId="464B19D3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>S</w:t>
      </w:r>
      <w:r w:rsidRPr="00F126AF">
        <w:rPr>
          <w:rFonts w:ascii="Arial" w:hAnsi="Arial" w:cs="Arial"/>
        </w:rPr>
        <w:t>utkinja</w:t>
      </w:r>
      <w:r>
        <w:rPr>
          <w:rFonts w:ascii="Arial" w:hAnsi="Arial" w:cs="Arial"/>
        </w:rPr>
        <w:tab/>
        <w:t xml:space="preserve">                   </w:t>
      </w:r>
      <w:r w:rsidRPr="00F126AF">
        <w:rPr>
          <w:rFonts w:ascii="Arial" w:hAnsi="Arial" w:cs="Arial"/>
        </w:rPr>
        <w:t xml:space="preserve"> Stečajni upravitelj</w:t>
      </w:r>
    </w:p>
    <w:p w:rsidRPr="00F126AF" w:rsidR="007F0F26" w:rsidP="007F0F26" w:rsidRDefault="007F0F26" w14:paraId="4A2A86AC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</w:p>
    <w:p w:rsidRPr="00F126AF" w:rsidR="007F0F26" w:rsidP="007F0F26" w:rsidRDefault="007F0F26" w14:paraId="5C7D5836" w14:textId="77777777">
      <w:pPr>
        <w:jc w:val="both"/>
        <w:rPr>
          <w:rFonts w:ascii="Arial" w:hAnsi="Arial" w:cs="Arial"/>
        </w:rPr>
      </w:pPr>
    </w:p>
    <w:p w:rsidRPr="00F126AF" w:rsidR="007F0F26" w:rsidP="007F0F26" w:rsidRDefault="007F0F26" w14:paraId="4FAE06C1" w14:textId="77777777">
      <w:pPr>
        <w:jc w:val="both"/>
        <w:rPr>
          <w:rFonts w:ascii="Arial" w:hAnsi="Arial" w:cs="Arial"/>
        </w:rPr>
      </w:pPr>
    </w:p>
    <w:p w:rsidRPr="00F126AF" w:rsidR="007F0F26" w:rsidP="007F0F26" w:rsidRDefault="007F0F26" w14:paraId="6245EC9C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7F0F26" w:rsidP="007F0F26" w:rsidRDefault="007F0F26" w14:paraId="2F92F5FD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            </w:t>
      </w:r>
      <w:r w:rsidRPr="00F126AF">
        <w:rPr>
          <w:rFonts w:ascii="Arial" w:hAnsi="Arial" w:cs="Arial"/>
        </w:rPr>
        <w:t xml:space="preserve"> Zapisničarka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F126AF">
        <w:rPr>
          <w:rFonts w:ascii="Arial" w:hAnsi="Arial" w:cs="Arial"/>
        </w:rPr>
        <w:t>Vjerovnici:</w:t>
      </w:r>
    </w:p>
    <w:p w:rsidR="00B6461B" w:rsidP="00B6461B" w:rsidRDefault="00B6461B" w14:paraId="4A5CC27C" w14:textId="77777777">
      <w:pPr>
        <w:rPr>
          <w:b/>
        </w:rPr>
      </w:pPr>
    </w:p>
    <w:p w:rsidR="00B6461B" w:rsidP="00B6461B" w:rsidRDefault="00B6461B" w14:paraId="3C2FDBCF" w14:textId="77777777">
      <w:pPr>
        <w:rPr>
          <w:b/>
        </w:rPr>
      </w:pPr>
    </w:p>
    <w:bookmarkEnd w:id="0"/>
    <w:p w:rsidR="00B6461B" w:rsidRDefault="00B6461B" w14:paraId="78AAC3AE" w14:textId="77777777"/>
    <w:sectPr w:rsidR="00B6461B" w:rsidSect="007F0F2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0F26" w:rsidP="007F0F26" w:rsidRDefault="007F0F26" w14:paraId="1968D714" w14:textId="77777777">
      <w:r>
        <w:separator/>
      </w:r>
    </w:p>
  </w:endnote>
  <w:endnote w:type="continuationSeparator" w:id="0">
    <w:p w:rsidR="007F0F26" w:rsidP="007F0F26" w:rsidRDefault="007F0F26" w14:paraId="63D9E2A2" w14:textId="77777777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F0F26" w:rsidP="00480175" w:rsidRDefault="007F0F26" w14:paraId="2F2280DD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7F0F26" w:rsidRDefault="007F0F26" w14:paraId="59B67606" w14:textId="77777777">
    <w:pPr>
      <w:pStyle w:val="Podnoje"/>
      <w:ind w:right="360"/>
    </w:pPr>
  </w:p>
  <w:p w:rsidR="007F0F26" w:rsidRDefault="007F0F26" w14:paraId="47DAB8EB" w14:textId="77777777"/>
</w:ftr>
</file>

<file path=word/footer2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F0F26" w:rsidP="00480175" w:rsidRDefault="007F0F26" w14:paraId="4A9DCE8C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</w:p>
  <w:p w:rsidR="007F0F26" w:rsidRDefault="007F0F26" w14:paraId="2309B27E" w14:textId="77777777">
    <w:pPr>
      <w:pStyle w:val="Podnoje"/>
    </w:pPr>
  </w:p>
</w:ftr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0F26" w:rsidP="007F0F26" w:rsidRDefault="007F0F26" w14:paraId="79A06856" w14:textId="77777777">
      <w:r>
        <w:separator/>
      </w:r>
    </w:p>
  </w:footnote>
  <w:footnote w:type="continuationSeparator" w:id="0">
    <w:p w:rsidR="007F0F26" w:rsidP="007F0F26" w:rsidRDefault="007F0F26" w14:paraId="6F0B6B11" w14:textId="77777777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F0F26" w:rsidP="00480175" w:rsidRDefault="007F0F26" w14:paraId="259D8D72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7F0F26" w:rsidRDefault="007F0F26" w14:paraId="28481D9D" w14:textId="77777777">
    <w:pPr>
      <w:pStyle w:val="Zaglavlje"/>
    </w:pPr>
  </w:p>
  <w:p w:rsidR="007F0F26" w:rsidRDefault="007F0F26" w14:paraId="71A4E9A6" w14:textId="77777777"/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789203"/>
      <w:docPartObj>
        <w:docPartGallery w:val="Page Numbers (Top of Page)"/>
        <w:docPartUnique/>
      </w:docPartObj>
    </w:sdtPr>
    <w:sdtEndPr/>
    <w:sdtContent>
      <w:p w:rsidR="007F0F26" w:rsidP="00F126AF" w:rsidRDefault="007F0F26" w14:paraId="64475026" w14:textId="4BDA12B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E764A">
          <w:rPr>
            <w:rFonts w:ascii="Arial" w:hAnsi="Arial" w:cs="Arial"/>
            <w:noProof/>
          </w:rPr>
          <w:t>- 3 -</w:t>
        </w:r>
        <w:r>
          <w:fldChar w:fldCharType="end"/>
        </w:r>
        <w:r>
          <w:tab/>
        </w:r>
        <w:r w:rsidR="00A17B21">
          <w:t xml:space="preserve">  </w:t>
        </w:r>
        <w:r>
          <w:rPr>
            <w:rFonts w:ascii="Arial" w:hAnsi="Arial" w:cs="Arial"/>
          </w:rPr>
          <w:t>St-433/</w:t>
        </w:r>
        <w:r w:rsidRPr="00A17B21">
          <w:rPr>
            <w:rFonts w:ascii="Arial" w:hAnsi="Arial" w:cs="Arial"/>
          </w:rPr>
          <w:t>2025-</w:t>
        </w:r>
        <w:r w:rsidRPr="00A17B21" w:rsidR="00A17B21">
          <w:rPr>
            <w:rFonts w:ascii="Arial" w:hAnsi="Arial" w:cs="Arial"/>
          </w:rPr>
          <w:t>50</w:t>
        </w:r>
      </w:p>
    </w:sdtContent>
  </w:sdt>
  <w:p w:rsidR="007F0F26" w:rsidRDefault="007F0F26" w14:paraId="1EDABC3D" w14:textId="77777777"/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117F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756D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20058"/>
    <w:multiLevelType w:val="singleLevel"/>
    <w:tmpl w:val="FFFFFFFF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z w:val="24"/>
        <w:szCs w:val="24"/>
      </w:rPr>
    </w:lvl>
  </w:abstractNum>
  <w:abstractNum w:abstractNumId="3">
    <w:nsid w:val="019C6D3D"/>
    <w:multiLevelType w:val="singleLevel"/>
    <w:tmpl w:val="FFFFFFFF"/>
    <w:lvl w:ilvl="0">
      <w:start w:val="1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z w:val="24"/>
        <w:szCs w:val="24"/>
      </w:rPr>
    </w:lvl>
  </w:abstractNum>
  <w:abstractNum w:abstractNumId="4">
    <w:nsid w:val="075B39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76365DD"/>
    <w:multiLevelType w:val="singleLevel"/>
    <w:tmpl w:val="FFFFFFFF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pacing w:val="-2"/>
        <w:sz w:val="24"/>
        <w:szCs w:val="24"/>
      </w:rPr>
    </w:lvl>
  </w:abstractNum>
  <w:abstractNum w:abstractNumId="6">
    <w:nsid w:val="0E6C074D"/>
    <w:multiLevelType w:val="hybridMultilevel"/>
    <w:tmpl w:val="917236FE"/>
    <w:lvl w:ilvl="0" w:tplc="688AC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14C41"/>
    <w:multiLevelType w:val="hybridMultilevel"/>
    <w:tmpl w:val="E28C9694"/>
    <w:lvl w:ilvl="0" w:tplc="5E38F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21630"/>
    <w:multiLevelType w:val="hybridMultilevel"/>
    <w:tmpl w:val="3EA24F86"/>
    <w:lvl w:ilvl="0" w:tplc="0188F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00574"/>
    <w:multiLevelType w:val="hybridMultilevel"/>
    <w:tmpl w:val="7CA675EE"/>
    <w:lvl w:ilvl="0" w:tplc="8E305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E4F63"/>
    <w:multiLevelType w:val="hybridMultilevel"/>
    <w:tmpl w:val="7AC65B6E"/>
    <w:lvl w:ilvl="0" w:tplc="4BF66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2"/>
    <w:lvlOverride w:ilvl="0">
      <w:lvl w:ilvl="0">
        <w:numFmt w:val="upperRoman"/>
        <w:lvlText w:val="%1."/>
        <w:lvlJc w:val="left"/>
        <w:pPr>
          <w:tabs>
            <w:tab w:val="num" w:pos="720"/>
          </w:tabs>
          <w:ind w:left="720" w:hanging="720"/>
        </w:pPr>
        <w:rPr>
          <w:rFonts w:cs="Times New Roman"/>
          <w:snapToGrid/>
          <w:sz w:val="24"/>
          <w:szCs w:val="24"/>
        </w:rPr>
      </w:lvl>
    </w:lvlOverride>
  </w:num>
  <w:num w:numId="7">
    <w:abstractNumId w:val="3"/>
  </w:num>
  <w:num w:numId="8">
    <w:abstractNumId w:val="3"/>
    <w:lvlOverride w:ilvl="0">
      <w:lvl w:ilvl="0">
        <w:numFmt w:val="upperRoman"/>
        <w:lvlText w:val="%1."/>
        <w:lvlJc w:val="left"/>
        <w:pPr>
          <w:tabs>
            <w:tab w:val="num" w:pos="720"/>
          </w:tabs>
          <w:ind w:left="720" w:hanging="720"/>
        </w:pPr>
        <w:rPr>
          <w:rFonts w:cs="Times New Roman"/>
          <w:snapToGrid/>
          <w:sz w:val="24"/>
          <w:szCs w:val="24"/>
        </w:rPr>
      </w:lvl>
    </w:lvlOverride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F26"/>
    <w:rsid w:val="00047254"/>
    <w:rsid w:val="000F5229"/>
    <w:rsid w:val="0011386F"/>
    <w:rsid w:val="00171731"/>
    <w:rsid w:val="00196733"/>
    <w:rsid w:val="00270DBE"/>
    <w:rsid w:val="00310DD2"/>
    <w:rsid w:val="00326A5C"/>
    <w:rsid w:val="003C687C"/>
    <w:rsid w:val="0051468A"/>
    <w:rsid w:val="00626376"/>
    <w:rsid w:val="00633F67"/>
    <w:rsid w:val="00674E26"/>
    <w:rsid w:val="007A1FE8"/>
    <w:rsid w:val="007F0F26"/>
    <w:rsid w:val="009F5EF4"/>
    <w:rsid w:val="00A17B21"/>
    <w:rsid w:val="00AB084E"/>
    <w:rsid w:val="00B6461B"/>
    <w:rsid w:val="00B8271C"/>
    <w:rsid w:val="00CC04F5"/>
    <w:rsid w:val="00D12506"/>
    <w:rsid w:val="00E87BDF"/>
    <w:rsid w:val="00F1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48D5AD1"/>
  <w15:docId w15:val="{30FA44CA-E9ED-42E1-B902-D91A6D3F7C34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F0F26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7F0F26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0F26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F0F26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F0F26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F0F26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F0F26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F0F26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F0F26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F0F26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F0F2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F0F2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F0F2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F0F26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F0F26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F0F26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F0F26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F0F26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F0F2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F0F26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7F0F2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F0F26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7F0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F0F26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7F0F2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F0F26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7F0F2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F0F2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F0F2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F0F26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7F0F26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7F0F26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Brojstranice">
    <w:name w:val="page number"/>
    <w:basedOn w:val="Zadanifontodlomka"/>
    <w:rsid w:val="007F0F26"/>
  </w:style>
  <w:style w:type="paragraph" w:styleId="Zaglavlje">
    <w:name w:val="header"/>
    <w:basedOn w:val="Normal"/>
    <w:link w:val="ZaglavljeChar"/>
    <w:uiPriority w:val="99"/>
    <w:rsid w:val="007F0F26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7F0F26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7F0F26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7F0F26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11386F"/>
    <w:rPr>
      <w:color w:val="467886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1386F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326A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6A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6A5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6A5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6A5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s://meet.cdu.gov.hr/TSPA2ST4332025" Type="http://schemas.openxmlformats.org/officeDocument/2006/relationships/hyperlink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2026.</izvorni_sadrzaj>
    <derivirana_varijabla naziv="DomainObject.StvarniPocetakDatum_1">1. srpnja 2026.</derivirana_varijabla>
  </DomainObject.StvarniPocetakDatum>
  <DomainObject.StvarniZavrsetakDatum>
    <izvorni_sadrzaj>1. srpnja 2026.</izvorni_sadrzaj>
    <derivirana_varijabla naziv="DomainObject.StvarniZavrsetakDatum_1">1. srpnja 2026.</derivirana_varijabla>
  </DomainObject.StvarniZavrsetakDatum>
  <DomainObject.PlaniraniZavrsetakDatum>
    <izvorni_sadrzaj>1. srpnja 2026.</izvorni_sadrzaj>
    <derivirana_varijabla naziv="DomainObject.PlaniraniZavrsetakDatum_1">1. srpnja 2026.</derivirana_varijabla>
  </DomainObject.PlaniraniZavrsetakDatum>
  <DomainObject.PlaniraniPocetakDatum>
    <izvorni_sadrzaj>1. srpnja 2026.</izvorni_sadrzaj>
    <derivirana_varijabla naziv="DomainObject.PlaniraniPocetakDatum_1">1. srpnja 2026.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2026.</izvorni_sadrzaj>
    <derivirana_varijabla naziv="DomainObject.Zapisnik.DatumKreiranja_1">1.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St-433/2025-50</izvorni_sadrzaj>
    <derivirana_varijabla naziv="DomainObject.Zapisnik.Oznaka_1">St-433/2025-50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2025.</izvorni_sadrzaj>
    <derivirana_varijabla naziv="DomainObject.Predmet.DatumIzradeOptuznogAkta_1">25. studenog 2025.</derivirana_varijabla>
  </DomainObject.Predmet.DatumIzradeOptuznogAkta>
  <DomainObject.Predmet.DatumIzradeOptuznogAktaFormated>
    <izvorni_sadrzaj>25.11.2025.</izvorni_sadrzaj>
    <derivirana_varijabla naziv="DomainObject.Predmet.DatumIzradeOptuznogAktaFormated_1">25.11.2025.</derivirana_varijabla>
  </DomainObject.Predmet.DatumIzradeOptuznogAktaFormated>
  <DomainObject.Predmet.DatumOsnivanja>
    <izvorni_sadrzaj>25. studenog 2025.</izvorni_sadrzaj>
    <derivirana_varijabla naziv="DomainObject.Predmet.DatumOsnivanja_1">25.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2025.</izvorni_sadrzaj>
    <derivirana_varijabla naziv="DomainObject.Predmet.DatumPrimitkaOptuznogAkta_1">25.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St-433/2025</izvorni_sadrzaj>
    <derivirana_varijabla naziv="DomainObject.Predmet.OznakaBroj_1">St-433/2025</derivirana_varijabla>
  </DomainObject.Predmet.OznakaBroj>
  <DomainObject.Predmet.OznakaBrojOptuznogAkta>
    <izvorni_sadrzaj>04-06-25-4761</izvorni_sadrzaj>
    <derivirana_varijabla naziv="DomainObject.Predmet.OznakaBrojOptuznogAkta_1">04-06-25-4761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1.4.2026. prileže prijave tražbina- PLAVI REGISTRATOR</izvorni_sadrzaj>
    <derivirana_varijabla naziv="DomainObject.Predmet.PrimjedbaSuca_1">od 1.4.2026. prileže prijave tražbina- PLAVI REGISTRATOR</derivirana_varijabla>
  </DomainObject.Predmet.PrimjedbaSuca>
  <DomainObject.Predmet.ProtustrankaFormated>
    <izvorni_sadrzaj>  STANOINVEST d.o.o., PULA</izvorni_sadrzaj>
    <derivirana_varijabla naziv="DomainObject.Predmet.ProtustrankaFormated_1">  STANOINVEST d.o.o., PULA</derivirana_varijabla>
  </DomainObject.Predmet.ProtustrankaFormated>
  <DomainObject.Predmet.ProtustrankaFormatedOIB>
    <izvorni_sadrzaj>  STANOINVEST d.o.o., PULA, OIB 41266265078</izvorni_sadrzaj>
    <derivirana_varijabla naziv="DomainObject.Predmet.ProtustrankaFormatedOIB_1">  STANOINVEST d.o.o., PULA, OIB 41266265078</derivirana_varijabla>
  </DomainObject.Predmet.ProtustrankaFormatedOIB>
  <DomainObject.Predmet.ProtustrankaFormatedWithAdress>
    <izvorni_sadrzaj> STANOINVEST d.o.o., PULA, Mutilska ulica - Via Mutila 5, 52100 Pula</izvorni_sadrzaj>
    <derivirana_varijabla naziv="DomainObject.Predmet.ProtustrankaFormatedWithAdress_1"> STANOINVEST d.o.o., PULA, Mutilska ulica - Via Mutila 5, 52100 Pula</derivirana_varijabla>
  </DomainObject.Predmet.ProtustrankaFormatedWithAdress>
  <DomainObject.Predmet.ProtustrankaFormatedWithAdressOIB>
    <izvorni_sadrzaj> STANOINVEST d.o.o., PULA, OIB 41266265078, Mutilska ulica - Via Mutila 5, 52100 Pula</izvorni_sadrzaj>
    <derivirana_varijabla naziv="DomainObject.Predmet.ProtustrankaFormatedWithAdressOIB_1"> STANOINVEST d.o.o., PULA, OIB 41266265078, Mutilska ulica - Via Mutila 5, 52100 Pula</derivirana_varijabla>
  </DomainObject.Predmet.ProtustrankaFormatedWithAdressOIB>
  <DomainObject.Predmet.ProtustrankaWithAdress>
    <izvorni_sadrzaj>STANOINVEST d.o.o., PULA Mutilska ulica - Via Mutila 5, 52100 Pula</izvorni_sadrzaj>
    <derivirana_varijabla naziv="DomainObject.Predmet.ProtustrankaWithAdress_1">STANOINVEST d.o.o., PULA Mutilska ulica - Via Mutila 5, 52100 Pula</derivirana_varijabla>
  </DomainObject.Predmet.ProtustrankaWithAdress>
  <DomainObject.Predmet.ProtustrankaWithAdressOIB>
    <izvorni_sadrzaj>STANOINVEST d.o.o., PULA, OIB 41266265078, Mutilska ulica - Via Mutila 5, 52100 Pula</izvorni_sadrzaj>
    <derivirana_varijabla naziv="DomainObject.Predmet.ProtustrankaWithAdressOIB_1">STANOINVEST d.o.o., PULA, OIB 41266265078, Mutilska ulica - Via Mutila 5, 52100 Pula</derivirana_varijabla>
  </DomainObject.Predmet.ProtustrankaWithAdressOIB>
  <DomainObject.Predmet.ProtustrankaNazivFormated>
    <izvorni_sadrzaj>STANOINVEST d.o.o., PULA</izvorni_sadrzaj>
    <derivirana_varijabla naziv="DomainObject.Predmet.ProtustrankaNazivFormated_1">STANOINVEST d.o.o., PULA</derivirana_varijabla>
  </DomainObject.Predmet.ProtustrankaNazivFormated>
  <DomainObject.Predmet.ProtustrankaNazivFormatedOIB>
    <izvorni_sadrzaj>STANOINVEST d.o.o., PULA, OIB 41266265078</izvorni_sadrzaj>
    <derivirana_varijabla naziv="DomainObject.Predmet.ProtustrankaNazivFormatedOIB_1">STANOINVEST d.o.o., PULA, OIB 41266265078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96791.36</izvorni_sadrzaj>
    <derivirana_varijabla naziv="DomainObject.Predmet.TrenutnaVrijednost_1">96791.36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STANOINVEST d.o.o., PULA</item>
    </izvorni_sadrzaj>
    <derivirana_varijabla naziv="DomainObject.Predmet.ProtuStrankaListFormated_1">
      <item>STANOINVEST d.o.o., PULA</item>
    </derivirana_varijabla>
  </DomainObject.Predmet.ProtuStrankaListFormated>
  <DomainObject.Predmet.ProtuStrankaListFormatedOIB>
    <izvorni_sadrzaj>
      <item>STANOINVEST d.o.o., PULA, OIB 41266265078</item>
    </izvorni_sadrzaj>
    <derivirana_varijabla naziv="DomainObject.Predmet.ProtuStrankaListFormatedOIB_1">
      <item>STANOINVEST d.o.o., PULA, OIB 41266265078</item>
    </derivirana_varijabla>
  </DomainObject.Predmet.ProtuStrankaListFormatedOIB>
  <DomainObject.Predmet.ProtuStrankaListFormatedWithAdress>
    <izvorni_sadrzaj>
      <item>STANOINVEST d.o.o., PULA, Mutilska ulica - Via Mutila 5, 52100 Pula</item>
    </izvorni_sadrzaj>
    <derivirana_varijabla naziv="DomainObject.Predmet.ProtuStrankaListFormatedWithAdress_1">
      <item>STANOINVEST d.o.o., PULA, Mutilska ulica - Via Mutila 5, 52100 Pula</item>
    </derivirana_varijabla>
  </DomainObject.Predmet.ProtuStrankaListFormatedWithAdress>
  <DomainObject.Predmet.ProtuStrankaListFormatedWithAdressOIB>
    <izvorni_sadrzaj>
      <item>STANOINVEST d.o.o., PULA, OIB 41266265078, Mutilska ulica - Via Mutila 5, 52100 Pula</item>
    </izvorni_sadrzaj>
    <derivirana_varijabla naziv="DomainObject.Predmet.ProtuStrankaListFormatedWithAdressOIB_1">
      <item>STANOINVEST d.o.o., PULA, OIB 41266265078, Mutilska ulica - Via Mutila 5, 52100 Pula</item>
    </derivirana_varijabla>
  </DomainObject.Predmet.ProtuStrankaListFormatedWithAdressOIB>
  <DomainObject.Predmet.ProtuStrankaListNazivFormated>
    <izvorni_sadrzaj>
      <item>STANOINVEST d.o.o., PULA</item>
    </izvorni_sadrzaj>
    <derivirana_varijabla naziv="DomainObject.Predmet.ProtuStrankaListNazivFormated_1">
      <item>STANOINVEST d.o.o., PULA</item>
    </derivirana_varijabla>
  </DomainObject.Predmet.ProtuStrankaListNazivFormated>
  <DomainObject.Predmet.ProtuStrankaListNazivFormatedOIB>
    <izvorni_sadrzaj>
      <item>STANOINVEST d.o.o., PULA, OIB 41266265078</item>
    </izvorni_sadrzaj>
    <derivirana_varijabla naziv="DomainObject.Predmet.ProtuStrankaListNazivFormatedOIB_1">
      <item>STANOINVEST d.o.o., PULA, OIB 41266265078</item>
    </derivirana_varijabla>
  </DomainObject.Predmet.ProtuStrankaListNazivFormatedOIB>
  <DomainObject.Predmet.OstaliListFormated>
    <izvorni_sadrzaj>
      <item>Ivica Salvador</item>
      <item>Neda Milotić</item>
      <item>SALVADOR BLOK društvo s ograničenom odgovornošću za ugostiteljstvo i poslovanje nekretninama</item>
    </izvorni_sadrzaj>
    <derivirana_varijabla naziv="DomainObject.Predmet.OstaliListFormated_1">
      <item>Ivica Salvador</item>
      <item>Neda Milotić</item>
      <item>SALVADOR BLOK društvo s ograničenom odgovornošću za ugostiteljstvo i poslovanje nekretninama</item>
    </derivirana_varijabla>
  </DomainObject.Predmet.OstaliListFormated>
  <DomainObject.Predmet.OstaliListFormatedOIB>
    <izvorni_sadrzaj>
      <item>Ivica Salvador, OIB 88918053954</item>
      <item>Neda Milotić, OIB 03998408038</item>
      <item>SALVADOR BLOK društvo s ograničenom odgovornošću za ugostiteljstvo i poslovanje nekretninama, OIB 98403811930</item>
    </izvorni_sadrzaj>
    <derivirana_varijabla naziv="DomainObject.Predmet.OstaliListFormatedOIB_1">
      <item>Ivica Salvador, OIB 88918053954</item>
      <item>Neda Milotić, OIB 03998408038</item>
      <item>SALVADOR BLOK društvo s ograničenom odgovornošću za ugostiteljstvo i poslovanje nekretninama, OIB 98403811930</item>
    </derivirana_varijabla>
  </DomainObject.Predmet.OstaliListFormatedOIB>
  <DomainObject.Predmet.OstaliListFormatedWithAdress>
    <izvorni_sadrzaj>
      <item>Ivica Salvador, Mutilska ulica 3, 52100 Pula</item>
      <item>Neda Milotić, Radićeva 55, 52100 Pula</item>
      <item>SALVADOR BLOK društvo s ograničenom odgovornošću za ugostiteljstvo i poslovanje nekretninama, Mutilska ulica - Via Mutila 5, 52100 Pula</item>
    </izvorni_sadrzaj>
    <derivirana_varijabla naziv="DomainObject.Predmet.OstaliListFormatedWithAdress_1">
      <item>Ivica Salvador, Mutilska ulica 3, 52100 Pula</item>
      <item>Neda Milotić, Radićeva 55, 52100 Pula</item>
      <item>SALVADOR BLOK društvo s ograničenom odgovornošću za ugostiteljstvo i poslovanje nekretninama, Mutilska ulica - Via Mutila 5, 52100 Pula</item>
    </derivirana_varijabla>
  </DomainObject.Predmet.OstaliListFormatedWithAdress>
  <DomainObject.Predmet.OstaliListFormatedWithAdressOIB>
    <izvorni_sadrzaj>
      <item>Ivica Salvador, OIB 88918053954, Mutilska ulica 3, 52100 Pula</item>
      <item>Neda Milotić, OIB 03998408038, Radićeva 55, 52100 Pula</item>
      <item>SALVADOR BLOK društvo s ograničenom odgovornošću za ugostiteljstvo i poslovanje nekretninama, OIB 98403811930, Mutilska ulica - Via Mutila 5, 52100 Pula</item>
    </izvorni_sadrzaj>
    <derivirana_varijabla naziv="DomainObject.Predmet.OstaliListFormatedWithAdressOIB_1">
      <item>Ivica Salvador, OIB 88918053954, Mutilska ulica 3, 52100 Pula</item>
      <item>Neda Milotić, OIB 03998408038, Radićeva 55, 52100 Pula</item>
      <item>SALVADOR BLOK društvo s ograničenom odgovornošću za ugostiteljstvo i poslovanje nekretninama, OIB 98403811930, Mutilska ulica - Via Mutila 5, 52100 Pula</item>
    </derivirana_varijabla>
  </DomainObject.Predmet.OstaliListFormatedWithAdressOIB>
  <DomainObject.Predmet.OstaliListNazivFormated>
    <izvorni_sadrzaj>
      <item>Ivica Salvador</item>
      <item>Neda Milotić</item>
      <item>SALVADOR BLOK društvo s ograničenom odgovornošću za ugostiteljstvo i poslovanje nekretninama</item>
    </izvorni_sadrzaj>
    <derivirana_varijabla naziv="DomainObject.Predmet.OstaliListNazivFormated_1">
      <item>Ivica Salvador</item>
      <item>Neda Milotić</item>
      <item>SALVADOR BLOK društvo s ograničenom odgovornošću za ugostiteljstvo i poslovanje nekretninama</item>
    </derivirana_varijabla>
  </DomainObject.Predmet.OstaliListNazivFormated>
  <DomainObject.Predmet.OstaliListNazivFormatedOIB>
    <izvorni_sadrzaj>
      <item>Ivica Salvador, OIB 88918053954</item>
      <item>Neda Milotić, OIB 03998408038</item>
      <item>SALVADOR BLOK društvo s ograničenom odgovornošću za ugostiteljstvo i poslovanje nekretninama, OIB 98403811930</item>
    </izvorni_sadrzaj>
    <derivirana_varijabla naziv="DomainObject.Predmet.OstaliListNazivFormatedOIB_1">
      <item>Ivica Salvador, OIB 88918053954</item>
      <item>Neda Milotić, OIB 03998408038</item>
      <item>SALVADOR BLOK društvo s ograničenom odgovornošću za ugostiteljstvo i poslovanje nekretninama, OIB 98403811930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>St-433/2025-50</izvorni_sadrzaj>
    <derivirana_varijabla naziv="DomainObject.PoslovniBrojDokumenta_1">St-433/2025-50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STANOINVEST d.o.o., PULA</izvorni_sadrzaj>
    <derivirana_varijabla naziv="DomainObject.Predmet.ProtustrankaIDrugi_1">STANOINVEST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STANOINVEST d.o.o., PULA, OIB 41266265078, Mutilska ulica - Via Mutila 5, 52100 Pula</izvorni_sadrzaj>
    <derivirana_varijabla naziv="DomainObject.Predmet.ProtustrankaIDrugiAdressOIB_1">STANOINVEST d.o.o., PULA, OIB 41266265078,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STANOINVEST d.o.o., PULA</item>
      <item>Financijska agencija (FINA)</item>
      <item>Addiko Bank dioničko društvo</item>
      <item>Ivica Salvador</item>
      <item>Neda Milotić</item>
      <item>SALVADOR BLOK društvo s ograničenom odgovornošću za ugostiteljstvo i poslovanje nekretninama</item>
    </izvorni_sadrzaj>
    <derivirana_varijabla naziv="DomainObject.Predmet.SudioniciListNaziv_1">
      <item>STANOINVEST d.o.o., PULA</item>
      <item>Financijska agencija (FINA)</item>
      <item>Addiko Bank dioničko društvo</item>
      <item>Ivica Salvador</item>
      <item>Neda Milotić</item>
      <item>SALVADOR BLOK društvo s ograničenom odgovornošću za ugostiteljstvo i poslovanje nekretninama</item>
    </derivirana_varijabla>
  </DomainObject.Predmet.SudioniciListNaziv>
  <DomainObject.Predmet.SudioniciListAdressOIB>
    <izvorni_sadrzaj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  <item>SALVADOR BLOK društvo s ograničenom odgovornošću za ugostiteljstvo i poslovanje nekretninama, OIB 98403811930, Mutilska ulica - Via Mutila 5,52100 Pula</item>
    </izvorni_sadrzaj>
    <derivirana_varijabla naziv="DomainObject.Predmet.SudioniciListAdressOIB_1"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  <item>SALVADOR BLOK društvo s ograničenom odgovornošću za ugostiteljstvo i poslovanje nekretninama, OIB 98403811930, Mutilska ulica - Via Mutila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41266265078</item>
      <item>, OIB 85821130368</item>
      <item>, OIB 14036333877</item>
      <item>, OIB 88918053954</item>
      <item>, OIB 03998408038</item>
      <item>, OIB 98403811930</item>
    </izvorni_sadrzaj>
    <derivirana_varijabla naziv="DomainObject.Predmet.SudioniciListNazivOIB_1">
      <item>, OIB 41266265078</item>
      <item>, OIB 85821130368</item>
      <item>, OIB 14036333877</item>
      <item>, OIB 88918053954</item>
      <item>, OIB 03998408038</item>
      <item>, OIB 98403811930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2025.</izvorni_sadrzaj>
    <derivirana_varijabla naziv="DomainObject.Predmet.DatumPocetkaProcesa_1">25.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2</properties:Pages>
  <properties:Words>365</properties:Words>
  <properties:Characters>2045</properties:Characters>
  <properties:Lines>77</properties:Lines>
  <properties:Paragraphs>37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2026-05-22T11:07:00Z</dcterms:created>
  <dc:creator>Jasmina Matika</dc:creator>
  <dc:description/>
  <cp:keywords/>
  <cp:lastModifiedBy>Jasmina Matika</cp:lastModifiedBy>
  <dcterms:modified xmlns:xsi="http://www.w3.org/2001/XMLSchema-instance" xsi:type="dcterms:W3CDTF">2026-07-01T12:29:00Z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St-433/2025-50 / Zapisnik - Ročište za raspravljanje o stečajnom planu (St-433-25 - ZAPISNIK - RASPRAVLJANJE I GLASOVANJE O STEČAJNOM PLANU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